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ascii="黑体" w:eastAsia="黑体" w:cs="Times New Roman"/>
        </w:rPr>
      </w:pPr>
      <w:r>
        <w:rPr>
          <w:rFonts w:hint="eastAsia" w:ascii="黑体" w:eastAsia="黑体" w:cs="黑体"/>
        </w:rPr>
        <w:t>附</w:t>
      </w:r>
      <w:r>
        <w:rPr>
          <w:rFonts w:ascii="黑体" w:eastAsia="黑体" w:cs="黑体"/>
        </w:rPr>
        <w:t xml:space="preserve">  </w:t>
      </w:r>
      <w:r>
        <w:rPr>
          <w:rFonts w:hint="eastAsia" w:ascii="黑体" w:eastAsia="黑体" w:cs="黑体"/>
        </w:rPr>
        <w:t>表</w:t>
      </w:r>
    </w:p>
    <w:p>
      <w:pPr>
        <w:adjustRightInd w:val="0"/>
        <w:snapToGrid w:val="0"/>
        <w:spacing w:line="400" w:lineRule="exact"/>
        <w:rPr>
          <w:rFonts w:ascii="黑体" w:eastAsia="黑体" w:cs="Times New Roman"/>
        </w:rPr>
      </w:pPr>
    </w:p>
    <w:p>
      <w:pPr>
        <w:adjustRightInd w:val="0"/>
        <w:snapToGrid w:val="0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会计档案保管期限表</w:t>
      </w:r>
    </w:p>
    <w:p>
      <w:pPr>
        <w:adjustRightInd w:val="0"/>
        <w:snapToGrid w:val="0"/>
        <w:spacing w:line="400" w:lineRule="exact"/>
        <w:rPr>
          <w:rFonts w:eastAsia="黑体" w:cs="Times New Roman"/>
          <w:sz w:val="28"/>
          <w:szCs w:val="28"/>
        </w:rPr>
      </w:pPr>
    </w:p>
    <w:tbl>
      <w:tblPr>
        <w:tblStyle w:val="3"/>
        <w:tblW w:w="9300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3686"/>
        <w:gridCol w:w="1435"/>
        <w:gridCol w:w="3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68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档案名称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保管期限</w:t>
            </w:r>
          </w:p>
        </w:tc>
        <w:tc>
          <w:tcPr>
            <w:tcW w:w="34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宋体"/>
                <w:b/>
                <w:bCs/>
                <w:sz w:val="24"/>
                <w:szCs w:val="24"/>
              </w:rPr>
              <w:t>一</w:t>
            </w:r>
          </w:p>
        </w:tc>
        <w:tc>
          <w:tcPr>
            <w:tcW w:w="3686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宋体"/>
                <w:b/>
                <w:bCs/>
                <w:sz w:val="24"/>
                <w:szCs w:val="24"/>
              </w:rPr>
              <w:t>会计凭证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0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各种会计凭证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30</w:t>
            </w:r>
            <w:r>
              <w:rPr>
                <w:rFonts w:hint="eastAsia" w:hAnsi="宋体"/>
                <w:sz w:val="24"/>
                <w:szCs w:val="24"/>
              </w:rPr>
              <w:t>年</w:t>
            </w:r>
          </w:p>
        </w:tc>
        <w:tc>
          <w:tcPr>
            <w:tcW w:w="3410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包括：原始凭证、记账凭证和传票汇总表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宋体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3686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宋体"/>
                <w:b/>
                <w:bCs/>
                <w:sz w:val="24"/>
                <w:szCs w:val="24"/>
              </w:rPr>
              <w:t>会计账簿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0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日记账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30</w:t>
            </w:r>
            <w:r>
              <w:rPr>
                <w:rFonts w:hint="eastAsia" w:hAnsi="宋体"/>
                <w:sz w:val="24"/>
                <w:szCs w:val="24"/>
              </w:rPr>
              <w:t>年</w:t>
            </w:r>
          </w:p>
        </w:tc>
        <w:tc>
          <w:tcPr>
            <w:tcW w:w="3410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总账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30</w:t>
            </w:r>
            <w:r>
              <w:rPr>
                <w:rFonts w:hint="eastAsia" w:hAnsi="宋体"/>
                <w:sz w:val="24"/>
                <w:szCs w:val="24"/>
              </w:rPr>
              <w:t>年</w:t>
            </w:r>
          </w:p>
        </w:tc>
        <w:tc>
          <w:tcPr>
            <w:tcW w:w="3410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明细分类、分户账或登记簿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30</w:t>
            </w:r>
            <w:r>
              <w:rPr>
                <w:rFonts w:hint="eastAsia" w:hAnsi="宋体"/>
                <w:sz w:val="24"/>
                <w:szCs w:val="24"/>
              </w:rPr>
              <w:t>年</w:t>
            </w:r>
          </w:p>
        </w:tc>
        <w:tc>
          <w:tcPr>
            <w:tcW w:w="3410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行政单位和事业单位固定资产卡片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0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固定资产报废清理后保管</w:t>
            </w:r>
            <w:r>
              <w:rPr>
                <w:rFonts w:hAnsi="宋体"/>
                <w:sz w:val="24"/>
                <w:szCs w:val="24"/>
              </w:rPr>
              <w:t>5</w:t>
            </w:r>
            <w:r>
              <w:rPr>
                <w:rFonts w:hint="eastAsia" w:hAnsi="宋体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宋体"/>
                <w:b/>
                <w:bCs/>
                <w:sz w:val="24"/>
                <w:szCs w:val="24"/>
              </w:rPr>
              <w:t>三</w:t>
            </w:r>
          </w:p>
        </w:tc>
        <w:tc>
          <w:tcPr>
            <w:tcW w:w="3686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宋体"/>
                <w:b/>
                <w:bCs/>
                <w:sz w:val="24"/>
                <w:szCs w:val="24"/>
              </w:rPr>
              <w:t>财务会计报告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0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部门财务报告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永久</w:t>
            </w:r>
          </w:p>
        </w:tc>
        <w:tc>
          <w:tcPr>
            <w:tcW w:w="3410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所属单位报送的保管</w:t>
            </w:r>
            <w:r>
              <w:rPr>
                <w:rFonts w:hAnsi="宋体"/>
                <w:sz w:val="24"/>
                <w:szCs w:val="24"/>
              </w:rPr>
              <w:t>2</w:t>
            </w:r>
            <w:r>
              <w:rPr>
                <w:rFonts w:hint="eastAsia" w:hAnsi="宋体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部门决算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永久</w:t>
            </w:r>
          </w:p>
        </w:tc>
        <w:tc>
          <w:tcPr>
            <w:tcW w:w="3410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所属单位报送的保管</w:t>
            </w:r>
            <w:r>
              <w:rPr>
                <w:rFonts w:hAnsi="宋体"/>
                <w:sz w:val="24"/>
                <w:szCs w:val="24"/>
              </w:rPr>
              <w:t>2</w:t>
            </w:r>
            <w:r>
              <w:rPr>
                <w:rFonts w:hint="eastAsia" w:hAnsi="宋体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行政单位和事业单位会计月、季度报表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10</w:t>
            </w:r>
            <w:r>
              <w:rPr>
                <w:rFonts w:hint="eastAsia" w:hAnsi="宋体"/>
                <w:sz w:val="24"/>
                <w:szCs w:val="24"/>
              </w:rPr>
              <w:t>年</w:t>
            </w:r>
          </w:p>
        </w:tc>
        <w:tc>
          <w:tcPr>
            <w:tcW w:w="3410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所属单位报送的保管</w:t>
            </w:r>
            <w:r>
              <w:rPr>
                <w:rFonts w:hAnsi="宋体"/>
                <w:sz w:val="24"/>
                <w:szCs w:val="24"/>
              </w:rPr>
              <w:t>2</w:t>
            </w:r>
            <w:r>
              <w:rPr>
                <w:rFonts w:hint="eastAsia" w:hAnsi="宋体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宋体"/>
                <w:b/>
                <w:bCs/>
                <w:sz w:val="24"/>
                <w:szCs w:val="24"/>
              </w:rPr>
              <w:t>四</w:t>
            </w:r>
          </w:p>
        </w:tc>
        <w:tc>
          <w:tcPr>
            <w:tcW w:w="3686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宋体"/>
                <w:b/>
                <w:bCs/>
                <w:sz w:val="24"/>
                <w:szCs w:val="24"/>
              </w:rPr>
              <w:t>其他会计资料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0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银行存款余额调节表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10</w:t>
            </w:r>
            <w:r>
              <w:rPr>
                <w:rFonts w:hint="eastAsia" w:hAnsi="宋体"/>
                <w:sz w:val="24"/>
                <w:szCs w:val="24"/>
              </w:rPr>
              <w:t>年</w:t>
            </w:r>
          </w:p>
        </w:tc>
        <w:tc>
          <w:tcPr>
            <w:tcW w:w="3410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银行对账单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10</w:t>
            </w:r>
            <w:r>
              <w:rPr>
                <w:rFonts w:hint="eastAsia" w:hAnsi="宋体"/>
                <w:sz w:val="24"/>
                <w:szCs w:val="24"/>
              </w:rPr>
              <w:t>年</w:t>
            </w:r>
          </w:p>
        </w:tc>
        <w:tc>
          <w:tcPr>
            <w:tcW w:w="3410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会计档案移交清册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30</w:t>
            </w:r>
            <w:r>
              <w:rPr>
                <w:rFonts w:hint="eastAsia" w:hAnsi="宋体"/>
                <w:sz w:val="24"/>
                <w:szCs w:val="24"/>
              </w:rPr>
              <w:t>年</w:t>
            </w:r>
          </w:p>
        </w:tc>
        <w:tc>
          <w:tcPr>
            <w:tcW w:w="3410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会计档案保管清册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永久</w:t>
            </w:r>
          </w:p>
        </w:tc>
        <w:tc>
          <w:tcPr>
            <w:tcW w:w="3410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会计档案销毁清册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永久</w:t>
            </w:r>
          </w:p>
        </w:tc>
        <w:tc>
          <w:tcPr>
            <w:tcW w:w="3410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会计档案鉴定意见书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永久</w:t>
            </w:r>
          </w:p>
        </w:tc>
        <w:tc>
          <w:tcPr>
            <w:tcW w:w="3410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Times New Roman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C1636"/>
    <w:rsid w:val="35DC16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2017-10-11T03:12:00Z</dcterms:created>
  <dc:creator>Administrator</dc:creator>
  <cp:lastModifiedBy>Administrator</cp:lastModifiedBy>
  <dcterms:modified xsi:type="dcterms:W3CDTF">2017-10-11T03:12:23Z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